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40E" w:rsidRDefault="0040340E" w:rsidP="0040340E">
      <w:pPr>
        <w:jc w:val="both"/>
        <w:rPr>
          <w:rFonts w:ascii="Georgia" w:hAnsi="Georgia"/>
          <w:sz w:val="24"/>
          <w:szCs w:val="24"/>
        </w:rPr>
      </w:pPr>
    </w:p>
    <w:p w:rsidR="0040340E" w:rsidRPr="0040340E" w:rsidRDefault="0040340E" w:rsidP="0040340E">
      <w:pPr>
        <w:jc w:val="center"/>
        <w:rPr>
          <w:rFonts w:ascii="Georgia" w:hAnsi="Georgia"/>
          <w:b/>
          <w:sz w:val="32"/>
          <w:szCs w:val="24"/>
        </w:rPr>
      </w:pPr>
      <w:r w:rsidRPr="0040340E">
        <w:rPr>
          <w:rFonts w:ascii="Georgia" w:hAnsi="Georgia"/>
          <w:b/>
          <w:sz w:val="32"/>
          <w:szCs w:val="24"/>
        </w:rPr>
        <w:t>Meghívó</w:t>
      </w:r>
    </w:p>
    <w:p w:rsidR="0040340E" w:rsidRPr="0040340E" w:rsidRDefault="0040340E" w:rsidP="0040340E">
      <w:pPr>
        <w:jc w:val="both"/>
        <w:rPr>
          <w:rFonts w:ascii="Georgia" w:hAnsi="Georgia"/>
          <w:sz w:val="24"/>
          <w:szCs w:val="24"/>
        </w:rPr>
      </w:pPr>
    </w:p>
    <w:p w:rsidR="0040340E" w:rsidRPr="0040340E" w:rsidRDefault="0040340E" w:rsidP="0040340E">
      <w:pPr>
        <w:jc w:val="both"/>
        <w:rPr>
          <w:rFonts w:ascii="Georgia" w:hAnsi="Georgia"/>
          <w:sz w:val="24"/>
          <w:szCs w:val="24"/>
        </w:rPr>
      </w:pPr>
      <w:r w:rsidRPr="0040340E">
        <w:rPr>
          <w:rFonts w:ascii="Georgia" w:hAnsi="Georgia"/>
          <w:sz w:val="24"/>
          <w:szCs w:val="24"/>
        </w:rPr>
        <w:t xml:space="preserve">A Bács- Kiskun Megyei Baleset- megelőzési Bizottság és a Falugondnokok Duna-Tisza Közi Egyesülete meghirdeti a „Falugondnokok Négy Keréken” elnevezésű közlekedésismereti versenyt, amely 2015. június 30-án 10.00- 16.00 óra közötti időben kerül megrendezésre Baján, a Duna Wellness Hotelben (Baja, Szentháromság tér 6.) és Baja </w:t>
      </w:r>
      <w:r>
        <w:rPr>
          <w:rFonts w:ascii="Georgia" w:hAnsi="Georgia"/>
          <w:sz w:val="24"/>
          <w:szCs w:val="24"/>
        </w:rPr>
        <w:t>Város Önkormányzati Üdülőjében.</w:t>
      </w:r>
    </w:p>
    <w:p w:rsidR="0040340E" w:rsidRPr="0040340E" w:rsidRDefault="0040340E" w:rsidP="0040340E">
      <w:pPr>
        <w:jc w:val="both"/>
        <w:rPr>
          <w:rFonts w:ascii="Georgia" w:hAnsi="Georgia"/>
          <w:sz w:val="24"/>
          <w:szCs w:val="24"/>
        </w:rPr>
      </w:pPr>
      <w:r w:rsidRPr="0040340E">
        <w:rPr>
          <w:rFonts w:ascii="Georgia" w:hAnsi="Georgia"/>
          <w:sz w:val="24"/>
          <w:szCs w:val="24"/>
        </w:rPr>
        <w:t>A verseny célja: a KRESZ-t már jól ismerő, rendszeresen gépjárművel közlekedő számára egy magasabb szintű megmérettetés lehetőségének megteremtése, balesetmentes közlekedésük elősegítése. A verseny célja továbbá olyan ismeretanyag átadása, mely a versenyzők hasznára lehet a helyes, és jogvédő közlekedési magatartás kia</w:t>
      </w:r>
      <w:r>
        <w:rPr>
          <w:rFonts w:ascii="Georgia" w:hAnsi="Georgia"/>
          <w:sz w:val="24"/>
          <w:szCs w:val="24"/>
        </w:rPr>
        <w:t>lakításában.</w:t>
      </w:r>
    </w:p>
    <w:p w:rsidR="0040340E" w:rsidRPr="0040340E" w:rsidRDefault="0040340E" w:rsidP="0040340E">
      <w:pPr>
        <w:jc w:val="both"/>
        <w:rPr>
          <w:rFonts w:ascii="Georgia" w:hAnsi="Georgia"/>
          <w:sz w:val="24"/>
          <w:szCs w:val="24"/>
        </w:rPr>
      </w:pPr>
      <w:r w:rsidRPr="0040340E">
        <w:rPr>
          <w:rFonts w:ascii="Georgia" w:hAnsi="Georgia"/>
          <w:sz w:val="24"/>
          <w:szCs w:val="24"/>
        </w:rPr>
        <w:t xml:space="preserve">A versenyre </w:t>
      </w:r>
      <w:proofErr w:type="gramStart"/>
      <w:r w:rsidRPr="0040340E">
        <w:rPr>
          <w:rFonts w:ascii="Georgia" w:hAnsi="Georgia"/>
          <w:sz w:val="24"/>
          <w:szCs w:val="24"/>
        </w:rPr>
        <w:t>három fős</w:t>
      </w:r>
      <w:proofErr w:type="gramEnd"/>
      <w:r w:rsidRPr="0040340E">
        <w:rPr>
          <w:rFonts w:ascii="Georgia" w:hAnsi="Georgia"/>
          <w:sz w:val="24"/>
          <w:szCs w:val="24"/>
        </w:rPr>
        <w:t xml:space="preserve"> csapatok nevezhetnek. A csapat mindhárom tagja B kategóriás elméleti KRESZ tesztlapot tölt ki, majd a csapatból 1 fő személygépkocsival, vizsgabiztos jelenlétében a forgalomban közlekedik, egy fő kerékpárral közlekedve, ügyességi akadálypályán (szlalom, rázópad, tárgyáthelyezés, lengőkapun történő áthaladás, „fésű”, sarokfordító) bizonyítja rátermettségét. A csapat további egy tagja ittasságot szimuláló szemüvegben hajt végre versenyfeladatot. A versenyzőknek továbbá számot kell adni gépjármű-vezetéstechnikai tudásukról, valamint elsősegély-nyújtási ismeretekből is. A versenyben való részvétel feltétele az érvényes B kategóriájú vezetői engedély megléte, valamint a kerékpáros versenyzőnek a kerékpározni tudás. A vezetői engedélyt a verseny alatt a forgalomban közlekedő versenyzőnek magánál kell tartania, továbbá a versenyzőnek a vezetés megkezdése előtt alkoholszondás vizsgálatnak vetjük alá.</w:t>
      </w:r>
    </w:p>
    <w:p w:rsidR="0040340E" w:rsidRPr="0040340E" w:rsidRDefault="0040340E" w:rsidP="0040340E">
      <w:pPr>
        <w:jc w:val="both"/>
        <w:rPr>
          <w:rFonts w:ascii="Georgia" w:hAnsi="Georgia"/>
          <w:sz w:val="24"/>
          <w:szCs w:val="24"/>
        </w:rPr>
      </w:pPr>
      <w:bookmarkStart w:id="0" w:name="_GoBack"/>
      <w:bookmarkEnd w:id="0"/>
    </w:p>
    <w:p w:rsidR="0040340E" w:rsidRPr="0040340E" w:rsidRDefault="0040340E" w:rsidP="0040340E">
      <w:pPr>
        <w:jc w:val="both"/>
        <w:rPr>
          <w:rFonts w:ascii="Georgia" w:hAnsi="Georgia"/>
          <w:sz w:val="24"/>
          <w:szCs w:val="24"/>
        </w:rPr>
      </w:pPr>
      <w:r w:rsidRPr="0040340E">
        <w:rPr>
          <w:rFonts w:ascii="Georgia" w:hAnsi="Georgia"/>
          <w:sz w:val="24"/>
          <w:szCs w:val="24"/>
        </w:rPr>
        <w:t>A versenyre nevezni lehet 2015. június 10-ig.</w:t>
      </w:r>
    </w:p>
    <w:p w:rsidR="0040340E" w:rsidRPr="0040340E" w:rsidRDefault="0040340E" w:rsidP="0040340E">
      <w:pPr>
        <w:spacing w:after="0"/>
        <w:jc w:val="right"/>
        <w:rPr>
          <w:rFonts w:ascii="Georgia" w:hAnsi="Georgia"/>
          <w:sz w:val="24"/>
          <w:szCs w:val="24"/>
        </w:rPr>
      </w:pPr>
      <w:r w:rsidRPr="0040340E">
        <w:rPr>
          <w:rFonts w:ascii="Georgia" w:hAnsi="Georgia"/>
          <w:sz w:val="24"/>
          <w:szCs w:val="24"/>
        </w:rPr>
        <w:t>……………………………………………</w:t>
      </w:r>
    </w:p>
    <w:p w:rsidR="0040340E" w:rsidRPr="0040340E" w:rsidRDefault="0040340E" w:rsidP="0040340E">
      <w:pPr>
        <w:spacing w:after="0" w:line="240" w:lineRule="auto"/>
        <w:jc w:val="right"/>
        <w:rPr>
          <w:rFonts w:ascii="Georgia" w:hAnsi="Georgia"/>
          <w:sz w:val="24"/>
          <w:szCs w:val="24"/>
        </w:rPr>
      </w:pPr>
      <w:r w:rsidRPr="0040340E">
        <w:rPr>
          <w:rFonts w:ascii="Georgia" w:hAnsi="Georgia"/>
          <w:sz w:val="24"/>
          <w:szCs w:val="24"/>
        </w:rPr>
        <w:t>Csörszné Zelenák Katalin</w:t>
      </w:r>
    </w:p>
    <w:p w:rsidR="0040340E" w:rsidRPr="0040340E" w:rsidRDefault="0040340E" w:rsidP="0040340E">
      <w:pPr>
        <w:spacing w:after="0" w:line="240" w:lineRule="auto"/>
        <w:jc w:val="right"/>
        <w:rPr>
          <w:rFonts w:ascii="Georgia" w:hAnsi="Georgia"/>
          <w:sz w:val="24"/>
          <w:szCs w:val="24"/>
        </w:rPr>
      </w:pPr>
      <w:proofErr w:type="gramStart"/>
      <w:r w:rsidRPr="0040340E">
        <w:rPr>
          <w:rFonts w:ascii="Georgia" w:hAnsi="Georgia"/>
          <w:sz w:val="24"/>
          <w:szCs w:val="24"/>
        </w:rPr>
        <w:t>ügyvezető</w:t>
      </w:r>
      <w:proofErr w:type="gramEnd"/>
    </w:p>
    <w:p w:rsidR="00250F7D" w:rsidRPr="0040340E" w:rsidRDefault="00250F7D" w:rsidP="0040340E">
      <w:pPr>
        <w:jc w:val="both"/>
        <w:rPr>
          <w:rFonts w:ascii="Georgia" w:hAnsi="Georgia"/>
          <w:sz w:val="24"/>
          <w:szCs w:val="24"/>
        </w:rPr>
      </w:pPr>
    </w:p>
    <w:sectPr w:rsidR="00250F7D" w:rsidRPr="0040340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551" w:rsidRDefault="002E6551" w:rsidP="0040340E">
      <w:pPr>
        <w:spacing w:after="0" w:line="240" w:lineRule="auto"/>
      </w:pPr>
      <w:r>
        <w:separator/>
      </w:r>
    </w:p>
  </w:endnote>
  <w:endnote w:type="continuationSeparator" w:id="0">
    <w:p w:rsidR="002E6551" w:rsidRDefault="002E6551" w:rsidP="00403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40E" w:rsidRDefault="0040340E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50B1A09D" wp14:editId="496B8093">
          <wp:simplePos x="0" y="0"/>
          <wp:positionH relativeFrom="column">
            <wp:posOffset>2872105</wp:posOffset>
          </wp:positionH>
          <wp:positionV relativeFrom="paragraph">
            <wp:posOffset>-2060575</wp:posOffset>
          </wp:positionV>
          <wp:extent cx="3752850" cy="2590677"/>
          <wp:effectExtent l="0" t="0" r="0" b="635"/>
          <wp:wrapNone/>
          <wp:docPr id="1" name="Kép 1" descr="D:\mentés (Csilla)\fg egyesület\TÁMOP-6.1.5_14\Logo\infoblokk_kedv_final_CMYK_ ES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mentés (Csilla)\fg egyesület\TÁMOP-6.1.5_14\Logo\infoblokk_kedv_final_CMYK_ ES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25906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551" w:rsidRDefault="002E6551" w:rsidP="0040340E">
      <w:pPr>
        <w:spacing w:after="0" w:line="240" w:lineRule="auto"/>
      </w:pPr>
      <w:r>
        <w:separator/>
      </w:r>
    </w:p>
  </w:footnote>
  <w:footnote w:type="continuationSeparator" w:id="0">
    <w:p w:rsidR="002E6551" w:rsidRDefault="002E6551" w:rsidP="00403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40E" w:rsidRDefault="0040340E">
    <w:pPr>
      <w:pStyle w:val="lfej"/>
    </w:pPr>
    <w:r>
      <w:rPr>
        <w:b/>
        <w:noProof/>
        <w:sz w:val="28"/>
        <w:szCs w:val="28"/>
        <w:lang w:eastAsia="hu-HU"/>
      </w:rPr>
      <w:drawing>
        <wp:inline distT="0" distB="0" distL="0" distR="0" wp14:anchorId="4D7A4D5C" wp14:editId="67F6A7A6">
          <wp:extent cx="581025" cy="569167"/>
          <wp:effectExtent l="0" t="0" r="0" b="254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977" cy="573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40E"/>
    <w:rsid w:val="00250F7D"/>
    <w:rsid w:val="002E6551"/>
    <w:rsid w:val="0040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3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340E"/>
  </w:style>
  <w:style w:type="paragraph" w:styleId="llb">
    <w:name w:val="footer"/>
    <w:basedOn w:val="Norml"/>
    <w:link w:val="llbChar"/>
    <w:uiPriority w:val="99"/>
    <w:unhideWhenUsed/>
    <w:rsid w:val="00403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340E"/>
  </w:style>
  <w:style w:type="paragraph" w:styleId="Buborkszveg">
    <w:name w:val="Balloon Text"/>
    <w:basedOn w:val="Norml"/>
    <w:link w:val="BuborkszvegChar"/>
    <w:uiPriority w:val="99"/>
    <w:semiHidden/>
    <w:unhideWhenUsed/>
    <w:rsid w:val="00403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34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3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340E"/>
  </w:style>
  <w:style w:type="paragraph" w:styleId="llb">
    <w:name w:val="footer"/>
    <w:basedOn w:val="Norml"/>
    <w:link w:val="llbChar"/>
    <w:uiPriority w:val="99"/>
    <w:unhideWhenUsed/>
    <w:rsid w:val="00403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340E"/>
  </w:style>
  <w:style w:type="paragraph" w:styleId="Buborkszveg">
    <w:name w:val="Balloon Text"/>
    <w:basedOn w:val="Norml"/>
    <w:link w:val="BuborkszvegChar"/>
    <w:uiPriority w:val="99"/>
    <w:semiHidden/>
    <w:unhideWhenUsed/>
    <w:rsid w:val="00403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34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4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Falugondnokok Duna Tisza Közi Egyesülete</dc:creator>
  <cp:lastModifiedBy>Falugondnokok Duna Tisza Közi Egyesülete</cp:lastModifiedBy>
  <cp:revision>1</cp:revision>
  <dcterms:created xsi:type="dcterms:W3CDTF">2015-07-27T07:23:00Z</dcterms:created>
  <dcterms:modified xsi:type="dcterms:W3CDTF">2015-07-27T07:25:00Z</dcterms:modified>
</cp:coreProperties>
</file>